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C2" w:rsidRPr="00CC0DC2" w:rsidRDefault="00CC0DC2" w:rsidP="00DE7A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CC0DC2" w:rsidRDefault="00CC0DC2" w:rsidP="00DE7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0F04"/>
          <w:sz w:val="44"/>
          <w:szCs w:val="44"/>
          <w:lang w:eastAsia="ru-RU"/>
        </w:rPr>
      </w:pPr>
      <w:r w:rsidRPr="00CC0DC2">
        <w:rPr>
          <w:rFonts w:ascii="Times New Roman" w:eastAsia="Times New Roman" w:hAnsi="Times New Roman" w:cs="Times New Roman"/>
          <w:color w:val="940F04"/>
          <w:sz w:val="44"/>
          <w:szCs w:val="44"/>
          <w:lang w:eastAsia="ru-RU"/>
        </w:rPr>
        <w:t>Консультация для родителей</w:t>
      </w:r>
      <w:bookmarkStart w:id="0" w:name="_GoBack"/>
      <w:bookmarkEnd w:id="0"/>
    </w:p>
    <w:p w:rsidR="00CC0DC2" w:rsidRPr="00CC0DC2" w:rsidRDefault="00CC0DC2" w:rsidP="00DE7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0F04"/>
          <w:sz w:val="44"/>
          <w:szCs w:val="44"/>
          <w:lang w:eastAsia="ru-RU"/>
        </w:rPr>
      </w:pPr>
    </w:p>
    <w:p w:rsidR="00CC0DC2" w:rsidRPr="00CC0DC2" w:rsidRDefault="00CC0DC2" w:rsidP="00DE7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0F04"/>
          <w:sz w:val="44"/>
          <w:szCs w:val="44"/>
          <w:lang w:eastAsia="ru-RU"/>
        </w:rPr>
      </w:pPr>
      <w:r w:rsidRPr="00CC0DC2">
        <w:rPr>
          <w:rFonts w:ascii="Times New Roman" w:eastAsia="Times New Roman" w:hAnsi="Times New Roman" w:cs="Times New Roman"/>
          <w:color w:val="940F04"/>
          <w:sz w:val="44"/>
          <w:szCs w:val="44"/>
          <w:lang w:eastAsia="ru-RU"/>
        </w:rPr>
        <w:t>«История моей семьи»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ты можешь рассказать о себе?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входит в твою семью?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ты знаешь о своём брате, сестре?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Назови имена своих родственников?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Какие праздники проводятся в твоей семье?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результате ребёнок мог не только пересказать всё, что он узнал от взрослых но и «прочувствовать» особенность того времени, когда его бабушка была молодой, а мама – маленькой девочкой, познакомиться с играми, которые они играли и самому поиграть в них, нарисовать одежду, в которой они ходили и т. д. Ребёнок с удовольствием рассказал в группе о жизни семьи и внимательно слушал аналогичные рассказы товарищей. История каждой семьи оформляется в виде самодельной книжки, которые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- помочь ребенку лучше узнать историю своей семьи, её традиции.</w:t>
      </w:r>
    </w:p>
    <w:p w:rsidR="00DE7AF6" w:rsidRDefault="00DE7AF6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Наш семейный альбом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Расскажите детям о своём детстве. Возьмитесь рассматривать вместе с ним ваш семейный альбом. Объясните, кто изображён на старых фотографиях, расскажите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DE7AF6" w:rsidRDefault="00DE7AF6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Дом и комнаты родителей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Расскажите ребёнку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DE7AF6" w:rsidRDefault="00DE7AF6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Семейные реликвии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DE7AF6" w:rsidRDefault="00DE7AF6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0DC2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История нашего рода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История нашей семьи</w:t>
      </w:r>
    </w:p>
    <w:p w:rsidR="00DE7AF6" w:rsidRDefault="00CC0DC2" w:rsidP="00CC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Познакомьте детей с историей образования вашей семьи, расскажите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DE7AF6" w:rsidRDefault="00DE7AF6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Интересные истории из жизни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Вспомните, как вы ждали появления ребёнка, как выбирали для него имя. Расскажите какие-то забавные случаи из его жизни в первые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:rsidR="00CC0DC2" w:rsidRDefault="00CC0DC2" w:rsidP="00CC0D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продолжаем работать с семьёй и это помогает нам добиваться согласованности и единства действий в системе «воспитатель - ребёнок - семья».</w:t>
      </w:r>
    </w:p>
    <w:p w:rsidR="00245515" w:rsidRDefault="00245515"/>
    <w:sectPr w:rsidR="00245515" w:rsidSect="00DE7AF6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79"/>
    <w:rsid w:val="00245515"/>
    <w:rsid w:val="00CC0DC2"/>
    <w:rsid w:val="00DE7AF6"/>
    <w:rsid w:val="00F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8CAD"/>
  <w15:chartTrackingRefBased/>
  <w15:docId w15:val="{CBC70C7D-7E5C-4CE6-9C9E-838C9B80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TRyzhkova</dc:creator>
  <cp:keywords/>
  <dc:description/>
  <cp:lastModifiedBy>TRyzhkova</cp:lastModifiedBy>
  <cp:revision>3</cp:revision>
  <dcterms:created xsi:type="dcterms:W3CDTF">2019-11-12T01:51:00Z</dcterms:created>
  <dcterms:modified xsi:type="dcterms:W3CDTF">2025-01-26T19:38:00Z</dcterms:modified>
</cp:coreProperties>
</file>