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959" w:rsidRPr="00522959" w:rsidRDefault="00522959" w:rsidP="00522959">
      <w:pPr>
        <w:pStyle w:val="1"/>
        <w:jc w:val="center"/>
        <w:rPr>
          <w:rFonts w:ascii="Showcard Gothic" w:hAnsi="Showcard Gothic"/>
          <w:b/>
        </w:rPr>
      </w:pPr>
      <w:r w:rsidRPr="00522959">
        <w:rPr>
          <w:rFonts w:ascii="Cambria" w:hAnsi="Cambria" w:cs="Cambria"/>
          <w:b/>
        </w:rPr>
        <w:t>О</w:t>
      </w:r>
      <w:r w:rsidRPr="00522959">
        <w:rPr>
          <w:rFonts w:ascii="Showcard Gothic" w:hAnsi="Showcard Gothic"/>
          <w:b/>
        </w:rPr>
        <w:t xml:space="preserve"> </w:t>
      </w:r>
      <w:r w:rsidRPr="00522959">
        <w:rPr>
          <w:rFonts w:ascii="Cambria" w:hAnsi="Cambria" w:cs="Cambria"/>
          <w:b/>
        </w:rPr>
        <w:t>важности</w:t>
      </w:r>
      <w:r w:rsidRPr="00522959">
        <w:rPr>
          <w:rFonts w:ascii="Showcard Gothic" w:hAnsi="Showcard Gothic"/>
          <w:b/>
        </w:rPr>
        <w:t xml:space="preserve"> </w:t>
      </w:r>
      <w:r w:rsidRPr="00522959">
        <w:rPr>
          <w:rFonts w:ascii="Cambria" w:hAnsi="Cambria" w:cs="Cambria"/>
          <w:b/>
        </w:rPr>
        <w:t>детских</w:t>
      </w:r>
      <w:r w:rsidRPr="00522959">
        <w:rPr>
          <w:rFonts w:ascii="Showcard Gothic" w:hAnsi="Showcard Gothic"/>
          <w:b/>
        </w:rPr>
        <w:t xml:space="preserve"> </w:t>
      </w:r>
      <w:r w:rsidRPr="00522959">
        <w:rPr>
          <w:rFonts w:ascii="Cambria" w:hAnsi="Cambria" w:cs="Cambria"/>
          <w:b/>
        </w:rPr>
        <w:t>вопросов</w:t>
      </w:r>
    </w:p>
    <w:p w:rsidR="00522959" w:rsidRDefault="00522959" w:rsidP="00522959">
      <w:pPr>
        <w:spacing w:after="0" w:line="360" w:lineRule="auto"/>
        <w:ind w:firstLine="567"/>
        <w:jc w:val="both"/>
        <w:rPr>
          <w:rFonts w:ascii="Times New Roman" w:hAnsi="Times New Roman" w:cs="Times New Roman"/>
          <w:sz w:val="28"/>
          <w:szCs w:val="28"/>
        </w:rPr>
      </w:pPr>
    </w:p>
    <w:p w:rsidR="003F5449" w:rsidRDefault="00522959" w:rsidP="00522959">
      <w:pPr>
        <w:spacing w:after="0" w:line="360" w:lineRule="auto"/>
        <w:ind w:firstLine="567"/>
        <w:jc w:val="both"/>
        <w:rPr>
          <w:rFonts w:ascii="Times New Roman" w:hAnsi="Times New Roman" w:cs="Times New Roman"/>
          <w:sz w:val="28"/>
          <w:szCs w:val="28"/>
        </w:rPr>
      </w:pPr>
      <w:r w:rsidRPr="00522959">
        <w:rPr>
          <w:rFonts w:ascii="Times New Roman" w:hAnsi="Times New Roman" w:cs="Times New Roman"/>
          <w:sz w:val="28"/>
          <w:szCs w:val="28"/>
        </w:rPr>
        <w:t>Дошкольный возраст часто называют возрастом «почемучек». В этот период дети начинают интересоваться не только названиями предметов, но и их предназначением. Это обусловлено тем, что у малышей активно развивается речь, увеличивается словарный запас, накапливаются знания о мире, которые нуждаются в упорядочивании. Ребенок 3-5 лет задает максимальное количество вопросов обо всем на свете. Главный авторитет и источник информации для малыша – это близкий взрослый, именно поэтому все «зачем?» и «почему?» обычно направлены именно на него. Отвечая на вопросы малыша, Вы стимулируете его познавательную активность и поощряете любовь к знаниям.</w:t>
      </w:r>
    </w:p>
    <w:p w:rsidR="00522959" w:rsidRDefault="00522959" w:rsidP="00522959">
      <w:pPr>
        <w:spacing w:after="0" w:line="360" w:lineRule="auto"/>
        <w:ind w:firstLine="567"/>
        <w:jc w:val="both"/>
        <w:rPr>
          <w:rFonts w:ascii="Times New Roman" w:hAnsi="Times New Roman" w:cs="Times New Roman"/>
          <w:sz w:val="28"/>
          <w:szCs w:val="28"/>
        </w:rPr>
      </w:pPr>
      <w:r w:rsidRPr="00522959">
        <w:rPr>
          <w:rFonts w:ascii="Times New Roman" w:hAnsi="Times New Roman" w:cs="Times New Roman"/>
          <w:sz w:val="28"/>
          <w:szCs w:val="28"/>
        </w:rPr>
        <w:t>Обычно дети задают вопросы тем, кому они доверяют. Малыши ждут, что их с интересом выслушают и дадут понятный ответ. Если взрослый игнорирует вопросы ребенка, потому что ему некогда или они кажутся неважными, это является серьезным препятствием на пути установления доверительных отношений. Даже самая интересная книга или познавательный мультик не заменят теплого общения с близким человеком. Когда родители с уважением относятся к вопросам, которые задает их малыш, ребенок привыкает обращаться с вопросами к ним, а не искать ответы где-то на стороне или действовать необдуманно. Эта привычка сослужит Вам хорошую службу, когда малыш окажется в подростковом возрасте.</w:t>
      </w:r>
    </w:p>
    <w:p w:rsidR="00522959" w:rsidRPr="00522959" w:rsidRDefault="00522959" w:rsidP="00522959">
      <w:pPr>
        <w:pStyle w:val="1"/>
      </w:pPr>
      <w:r w:rsidRPr="00522959">
        <w:t>Варианты ответов на детские вопросы</w:t>
      </w:r>
    </w:p>
    <w:p w:rsidR="00522959" w:rsidRPr="00522959" w:rsidRDefault="00522959" w:rsidP="00522959">
      <w:pPr>
        <w:spacing w:after="0" w:line="360" w:lineRule="auto"/>
        <w:ind w:firstLine="567"/>
        <w:jc w:val="both"/>
        <w:rPr>
          <w:rFonts w:ascii="Times New Roman" w:hAnsi="Times New Roman" w:cs="Times New Roman"/>
          <w:sz w:val="28"/>
          <w:szCs w:val="28"/>
        </w:rPr>
      </w:pPr>
      <w:r w:rsidRPr="00522959">
        <w:rPr>
          <w:rFonts w:ascii="Times New Roman" w:hAnsi="Times New Roman" w:cs="Times New Roman"/>
          <w:sz w:val="28"/>
          <w:szCs w:val="28"/>
        </w:rPr>
        <w:t>На вопрос ребенка можно ответить по-разному. От того, как Вы сформулируете ответ, будет зависеть, поймет ли его малыш, сможет ли он не только удовлетворить детское любопытство, но и подтолкнуть ребенка к дальнейшим размышлениям, а также укрепится ли Ваш авторитет в глазах крохи. Именно поэтому очень важно не торопиться с ответом и продумать его. Давайте рассмотрим наиболее часто встречающиеся типы ответов на примере вопроса «Почему на небе появляется радуга?» и проанализируем их.</w:t>
      </w:r>
    </w:p>
    <w:p w:rsidR="00522959" w:rsidRDefault="00522959" w:rsidP="00522959">
      <w:pPr>
        <w:pStyle w:val="a3"/>
        <w:numPr>
          <w:ilvl w:val="0"/>
          <w:numId w:val="1"/>
        </w:numPr>
        <w:spacing w:after="0" w:line="360" w:lineRule="auto"/>
        <w:ind w:left="0" w:firstLine="567"/>
        <w:jc w:val="both"/>
        <w:rPr>
          <w:rFonts w:ascii="Times New Roman" w:hAnsi="Times New Roman" w:cs="Times New Roman"/>
          <w:sz w:val="28"/>
          <w:szCs w:val="28"/>
        </w:rPr>
      </w:pPr>
      <w:r w:rsidRPr="00522959">
        <w:rPr>
          <w:rFonts w:ascii="Times New Roman" w:hAnsi="Times New Roman" w:cs="Times New Roman"/>
          <w:sz w:val="28"/>
          <w:szCs w:val="28"/>
        </w:rPr>
        <w:lastRenderedPageBreak/>
        <w:t xml:space="preserve">Ответы-пустышки: «Потому что», «Об этом тебе расскажут в школе», «Ты еще маленький, подрастешь – узнаешь». Отвечая таким образом, взрослый как бы успокаивает себя тем, что полностью не проигнорировал вопрос. Но для ребенка это означает, </w:t>
      </w:r>
      <w:proofErr w:type="gramStart"/>
      <w:r w:rsidRPr="00522959">
        <w:rPr>
          <w:rFonts w:ascii="Times New Roman" w:hAnsi="Times New Roman" w:cs="Times New Roman"/>
          <w:sz w:val="28"/>
          <w:szCs w:val="28"/>
        </w:rPr>
        <w:t>что либо</w:t>
      </w:r>
      <w:proofErr w:type="gramEnd"/>
      <w:r w:rsidRPr="00522959">
        <w:rPr>
          <w:rFonts w:ascii="Times New Roman" w:hAnsi="Times New Roman" w:cs="Times New Roman"/>
          <w:sz w:val="28"/>
          <w:szCs w:val="28"/>
        </w:rPr>
        <w:t xml:space="preserve"> его вопрос не интересен, либо Вы не знаете на него ответа. Если малыш будет постоянно сталкиваться с «пустыми» ответами, он может вовсе перестать задавать вопросы, а взрослые потеряют авторитет в его глазах.</w:t>
      </w:r>
    </w:p>
    <w:p w:rsidR="00522959" w:rsidRDefault="00522959" w:rsidP="00522959">
      <w:pPr>
        <w:pStyle w:val="a3"/>
        <w:numPr>
          <w:ilvl w:val="0"/>
          <w:numId w:val="1"/>
        </w:numPr>
        <w:spacing w:after="0" w:line="360" w:lineRule="auto"/>
        <w:ind w:left="0" w:firstLine="567"/>
        <w:jc w:val="both"/>
        <w:rPr>
          <w:rFonts w:ascii="Times New Roman" w:hAnsi="Times New Roman" w:cs="Times New Roman"/>
          <w:sz w:val="28"/>
          <w:szCs w:val="28"/>
        </w:rPr>
      </w:pPr>
      <w:r w:rsidRPr="00522959">
        <w:rPr>
          <w:rFonts w:ascii="Times New Roman" w:hAnsi="Times New Roman" w:cs="Times New Roman"/>
          <w:sz w:val="28"/>
          <w:szCs w:val="28"/>
        </w:rPr>
        <w:t>Ссылки на законы мироздания: «Мир так устроен, что после дождя появляется радуга», «Это происходит по законам физики». Такие ответы, на первый взгляд, могут показаться очень многозначительными и умными. Но на самом деле, ребенок не получает существенного ответа на свой вопрос.</w:t>
      </w:r>
    </w:p>
    <w:p w:rsidR="00522959" w:rsidRDefault="00522959" w:rsidP="00522959">
      <w:pPr>
        <w:pStyle w:val="a3"/>
        <w:numPr>
          <w:ilvl w:val="0"/>
          <w:numId w:val="1"/>
        </w:numPr>
        <w:spacing w:after="0" w:line="360" w:lineRule="auto"/>
        <w:ind w:left="0" w:firstLine="567"/>
        <w:jc w:val="both"/>
        <w:rPr>
          <w:rFonts w:ascii="Times New Roman" w:hAnsi="Times New Roman" w:cs="Times New Roman"/>
          <w:sz w:val="28"/>
          <w:szCs w:val="28"/>
        </w:rPr>
      </w:pPr>
      <w:r w:rsidRPr="00522959">
        <w:rPr>
          <w:rFonts w:ascii="Times New Roman" w:hAnsi="Times New Roman" w:cs="Times New Roman"/>
          <w:sz w:val="28"/>
          <w:szCs w:val="28"/>
        </w:rPr>
        <w:t>Научные «заумные» ответы: «</w:t>
      </w:r>
      <w:proofErr w:type="spellStart"/>
      <w:r w:rsidRPr="00522959">
        <w:rPr>
          <w:rFonts w:ascii="Times New Roman" w:hAnsi="Times New Roman" w:cs="Times New Roman"/>
          <w:sz w:val="28"/>
          <w:szCs w:val="28"/>
        </w:rPr>
        <w:t>Монохромотический</w:t>
      </w:r>
      <w:proofErr w:type="spellEnd"/>
      <w:r w:rsidRPr="00522959">
        <w:rPr>
          <w:rFonts w:ascii="Times New Roman" w:hAnsi="Times New Roman" w:cs="Times New Roman"/>
          <w:sz w:val="28"/>
          <w:szCs w:val="28"/>
        </w:rPr>
        <w:t xml:space="preserve"> солнечный свет, достигая капель воды, сконцентрированных в воздухе, преломляется, отражается и разлагается в спектр». Вряд ли дошкольник поймет такое объяснение. Возможно, некоторые дети заинтересуются значениями незнакомых им слов и спросят «что такое монохромный?» или «что такое спектр?», но сама суть явления радуги останется невыясненной.</w:t>
      </w:r>
    </w:p>
    <w:p w:rsidR="00522959" w:rsidRDefault="00522959" w:rsidP="00522959">
      <w:pPr>
        <w:pStyle w:val="a3"/>
        <w:numPr>
          <w:ilvl w:val="0"/>
          <w:numId w:val="1"/>
        </w:numPr>
        <w:spacing w:after="0" w:line="360" w:lineRule="auto"/>
        <w:ind w:left="0" w:firstLine="567"/>
        <w:jc w:val="both"/>
        <w:rPr>
          <w:rFonts w:ascii="Times New Roman" w:hAnsi="Times New Roman" w:cs="Times New Roman"/>
          <w:sz w:val="28"/>
          <w:szCs w:val="28"/>
        </w:rPr>
      </w:pPr>
      <w:r w:rsidRPr="00522959">
        <w:rPr>
          <w:rFonts w:ascii="Times New Roman" w:hAnsi="Times New Roman" w:cs="Times New Roman"/>
          <w:sz w:val="28"/>
          <w:szCs w:val="28"/>
        </w:rPr>
        <w:t xml:space="preserve">Сказочные ответы: «По ним передвигаются </w:t>
      </w:r>
      <w:proofErr w:type="spellStart"/>
      <w:r w:rsidRPr="00522959">
        <w:rPr>
          <w:rFonts w:ascii="Times New Roman" w:hAnsi="Times New Roman" w:cs="Times New Roman"/>
          <w:sz w:val="28"/>
          <w:szCs w:val="28"/>
        </w:rPr>
        <w:t>лепреконы</w:t>
      </w:r>
      <w:proofErr w:type="spellEnd"/>
      <w:r w:rsidRPr="00522959">
        <w:rPr>
          <w:rFonts w:ascii="Times New Roman" w:hAnsi="Times New Roman" w:cs="Times New Roman"/>
          <w:sz w:val="28"/>
          <w:szCs w:val="28"/>
        </w:rPr>
        <w:t>», «Это фея взмахнула волшебной палочкой». Такие ответы подходят только для самых маленьких. Когда ребенок подрастет, возможно, он задаст свой вопрос вновь и уже не удовлетворится подобным ответом.</w:t>
      </w:r>
    </w:p>
    <w:p w:rsidR="00522959" w:rsidRDefault="00522959" w:rsidP="00522959">
      <w:pPr>
        <w:pStyle w:val="a3"/>
        <w:numPr>
          <w:ilvl w:val="0"/>
          <w:numId w:val="1"/>
        </w:numPr>
        <w:spacing w:after="0" w:line="360" w:lineRule="auto"/>
        <w:ind w:left="0" w:firstLine="567"/>
        <w:jc w:val="both"/>
        <w:rPr>
          <w:rFonts w:ascii="Times New Roman" w:hAnsi="Times New Roman" w:cs="Times New Roman"/>
          <w:sz w:val="28"/>
          <w:szCs w:val="28"/>
        </w:rPr>
      </w:pPr>
      <w:r w:rsidRPr="00522959">
        <w:rPr>
          <w:rFonts w:ascii="Times New Roman" w:hAnsi="Times New Roman" w:cs="Times New Roman"/>
          <w:sz w:val="28"/>
          <w:szCs w:val="28"/>
        </w:rPr>
        <w:t>Ответы-провокации: «А почему радуга разноцветная?», «Почему она похожа на дугу?», «А ночью можно увидеть радугу?». Подобные ответы дают малышу пищу для размышлений и показывают готовность взрослого обсуждать эту тему. Ответы в форме вопросов побуждают к совместному поиску истины и разжигают детское любопытство.</w:t>
      </w:r>
    </w:p>
    <w:p w:rsidR="00522959" w:rsidRDefault="00522959" w:rsidP="00522959">
      <w:pPr>
        <w:pStyle w:val="a3"/>
        <w:numPr>
          <w:ilvl w:val="0"/>
          <w:numId w:val="1"/>
        </w:numPr>
        <w:spacing w:after="0" w:line="360" w:lineRule="auto"/>
        <w:ind w:left="0" w:firstLine="567"/>
        <w:jc w:val="both"/>
        <w:rPr>
          <w:rFonts w:ascii="Times New Roman" w:hAnsi="Times New Roman" w:cs="Times New Roman"/>
          <w:sz w:val="28"/>
          <w:szCs w:val="28"/>
        </w:rPr>
      </w:pPr>
      <w:r w:rsidRPr="00522959">
        <w:rPr>
          <w:rFonts w:ascii="Times New Roman" w:hAnsi="Times New Roman" w:cs="Times New Roman"/>
          <w:sz w:val="28"/>
          <w:szCs w:val="28"/>
        </w:rPr>
        <w:t xml:space="preserve">Многозначные ответы: «Ученые считают, что белый свет, попадая на капельки дождя, превращается в разноцветную радугу… Когда я был маленьким, я думал, что радуга – это дорога, по которой можно обойти всю Землю». Ответы с несколькими вариантами дают ребенку понять, чтобы существуют разные </w:t>
      </w:r>
      <w:r w:rsidRPr="00522959">
        <w:rPr>
          <w:rFonts w:ascii="Times New Roman" w:hAnsi="Times New Roman" w:cs="Times New Roman"/>
          <w:sz w:val="28"/>
          <w:szCs w:val="28"/>
        </w:rPr>
        <w:lastRenderedPageBreak/>
        <w:t>мнения. В результате размышлений малыш может понять, чья точка зрения наиболее правильная.</w:t>
      </w:r>
    </w:p>
    <w:p w:rsidR="00522959" w:rsidRDefault="00522959" w:rsidP="00522959">
      <w:pPr>
        <w:pStyle w:val="a3"/>
        <w:numPr>
          <w:ilvl w:val="0"/>
          <w:numId w:val="1"/>
        </w:numPr>
        <w:spacing w:after="0" w:line="360" w:lineRule="auto"/>
        <w:ind w:left="0" w:firstLine="567"/>
        <w:jc w:val="both"/>
        <w:rPr>
          <w:rFonts w:ascii="Times New Roman" w:hAnsi="Times New Roman" w:cs="Times New Roman"/>
          <w:sz w:val="28"/>
          <w:szCs w:val="28"/>
        </w:rPr>
      </w:pPr>
      <w:r w:rsidRPr="00522959">
        <w:rPr>
          <w:rFonts w:ascii="Times New Roman" w:hAnsi="Times New Roman" w:cs="Times New Roman"/>
          <w:sz w:val="28"/>
          <w:szCs w:val="28"/>
        </w:rPr>
        <w:t>Ответы по существу: «В природе радугу можно увидеть, когда после дождя начинает светить солнце. Солнечный свет только выглядит белым, но, на самом деле, он состоит из множества цветов. Когда луч света проходит через каплю дождя, он немного меняет свое направление и разделяется на семь цветов». Если Вам удалось сформулировать ответ кратко и доступно, малыш будет счастлив. Желательно оставить небольшую недоговоренность, чтобы ребенок мог самостоятельно поразмышлять на интересующую его тему.</w:t>
      </w:r>
    </w:p>
    <w:p w:rsidR="00522959" w:rsidRPr="00522959" w:rsidRDefault="00522959" w:rsidP="00522959">
      <w:pPr>
        <w:pStyle w:val="1"/>
      </w:pPr>
      <w:r w:rsidRPr="00522959">
        <w:t>Если малыш не задает вопросы</w:t>
      </w:r>
    </w:p>
    <w:p w:rsidR="00522959" w:rsidRPr="00522959" w:rsidRDefault="00522959" w:rsidP="00522959">
      <w:pPr>
        <w:spacing w:after="0" w:line="360" w:lineRule="auto"/>
        <w:ind w:firstLine="567"/>
        <w:jc w:val="both"/>
        <w:rPr>
          <w:rFonts w:ascii="Times New Roman" w:hAnsi="Times New Roman" w:cs="Times New Roman"/>
          <w:sz w:val="28"/>
          <w:szCs w:val="28"/>
        </w:rPr>
      </w:pPr>
      <w:r w:rsidRPr="00522959">
        <w:rPr>
          <w:rFonts w:ascii="Times New Roman" w:hAnsi="Times New Roman" w:cs="Times New Roman"/>
          <w:sz w:val="28"/>
          <w:szCs w:val="28"/>
        </w:rPr>
        <w:t>Количество вопросов, которые задает малыш, обычно уменьшается по мере взросления. Но бывают случаи, когда даже маленький ребенок в разгаре возраста «почемучки» практически ничем не интересуется. Этот тревожный «симптом» может свидетельствовать о дисгармонии детско-родительских отношений или внутренних переживаниях малыша. Потеря интереса к окружающему миру может произойти, если ребенок не получает ответы на свои вопросы или сталкивается с агрессией и раздражением со стороны взрослых. Безусловно, в первую очередь, необходимо наладить взаимоотношения с ребенком и при необходимости проконсультироваться с семейным или детским психологом. Если малыш не испытывает серьезных психологических проблем, побудить его задавать вопросы помогут специальные игры. Вы можете предложить ребенку на время стать журналистом и взять у Вас интервью, расспросив о том, что его интересуют. Чтобы малышу было легче, лучше всего ограничить вопросы конкретной тематикой, например, работа или любое хобби. Также существует замечательная игра «</w:t>
      </w:r>
      <w:proofErr w:type="spellStart"/>
      <w:r w:rsidRPr="00522959">
        <w:rPr>
          <w:rFonts w:ascii="Times New Roman" w:hAnsi="Times New Roman" w:cs="Times New Roman"/>
          <w:sz w:val="28"/>
          <w:szCs w:val="28"/>
        </w:rPr>
        <w:t>Данетки</w:t>
      </w:r>
      <w:proofErr w:type="spellEnd"/>
      <w:r w:rsidRPr="00522959">
        <w:rPr>
          <w:rFonts w:ascii="Times New Roman" w:hAnsi="Times New Roman" w:cs="Times New Roman"/>
          <w:sz w:val="28"/>
          <w:szCs w:val="28"/>
        </w:rPr>
        <w:t>», в которой, чтобы выиграть, нужно задавать «правильные» вопросы. И, конечно, нужно стараться развернуто отвечать на вопросы ребенка, если они возникают, задавать вопросы самому малышу, подталкивать к диалогу и совместному исследованию мира.</w:t>
      </w:r>
    </w:p>
    <w:p w:rsidR="00522959" w:rsidRDefault="00522959" w:rsidP="00522959">
      <w:pPr>
        <w:spacing w:after="0" w:line="360" w:lineRule="auto"/>
        <w:ind w:firstLine="567"/>
        <w:jc w:val="both"/>
        <w:rPr>
          <w:rFonts w:ascii="Times New Roman" w:hAnsi="Times New Roman" w:cs="Times New Roman"/>
          <w:sz w:val="28"/>
          <w:szCs w:val="28"/>
        </w:rPr>
      </w:pPr>
      <w:r w:rsidRPr="00522959">
        <w:rPr>
          <w:rFonts w:ascii="Times New Roman" w:hAnsi="Times New Roman" w:cs="Times New Roman"/>
          <w:sz w:val="28"/>
          <w:szCs w:val="28"/>
        </w:rPr>
        <w:t xml:space="preserve">Иногда родители в потоке каждодневных дел не придают значимости детским вопросам, считая их глупыми и бессмысленными. Однако для детей </w:t>
      </w:r>
      <w:r w:rsidRPr="00522959">
        <w:rPr>
          <w:rFonts w:ascii="Times New Roman" w:hAnsi="Times New Roman" w:cs="Times New Roman"/>
          <w:sz w:val="28"/>
          <w:szCs w:val="28"/>
        </w:rPr>
        <w:lastRenderedPageBreak/>
        <w:t>вопросы – это один из важнейших способов познания мира. Кого, как не близкого человека, малыш будет спрашивать о том, что его волнует? Проявляя уважение к вопросам крохи, вы делаете вклад в развитие его любознательности, а также установление и поддержание доверительных отношений с ним.</w:t>
      </w:r>
    </w:p>
    <w:p w:rsidR="00522959" w:rsidRDefault="00522959" w:rsidP="00522959">
      <w:pPr>
        <w:jc w:val="both"/>
        <w:rPr>
          <w:rFonts w:ascii="Times New Roman" w:hAnsi="Times New Roman" w:cs="Times New Roman"/>
          <w:sz w:val="28"/>
          <w:szCs w:val="28"/>
        </w:rPr>
      </w:pPr>
    </w:p>
    <w:p w:rsidR="00522959" w:rsidRDefault="006C4A3B" w:rsidP="00522959">
      <w:pPr>
        <w:jc w:val="both"/>
        <w:rPr>
          <w:rFonts w:ascii="Times New Roman" w:hAnsi="Times New Roman" w:cs="Times New Roman"/>
          <w:sz w:val="28"/>
          <w:szCs w:val="28"/>
        </w:rPr>
      </w:pPr>
      <w:proofErr w:type="gramStart"/>
      <w:r>
        <w:rPr>
          <w:rFonts w:ascii="Times New Roman" w:hAnsi="Times New Roman" w:cs="Times New Roman"/>
          <w:sz w:val="28"/>
          <w:szCs w:val="28"/>
        </w:rPr>
        <w:t>Литература :</w:t>
      </w:r>
      <w:proofErr w:type="gramEnd"/>
    </w:p>
    <w:p w:rsidR="00522959" w:rsidRPr="00522959" w:rsidRDefault="00522959" w:rsidP="00522959">
      <w:pPr>
        <w:jc w:val="both"/>
        <w:rPr>
          <w:rFonts w:ascii="Times New Roman" w:hAnsi="Times New Roman" w:cs="Times New Roman"/>
          <w:sz w:val="28"/>
          <w:szCs w:val="28"/>
        </w:rPr>
      </w:pPr>
      <w:r w:rsidRPr="00522959">
        <w:rPr>
          <w:rFonts w:ascii="Times New Roman" w:hAnsi="Times New Roman" w:cs="Times New Roman"/>
          <w:sz w:val="28"/>
          <w:szCs w:val="28"/>
        </w:rPr>
        <w:t>https://www.center-sozvezdie.ru/journal/pochemu-vazhno-otvechat-na-voprosy-detey.html</w:t>
      </w:r>
      <w:bookmarkStart w:id="0" w:name="_GoBack"/>
      <w:bookmarkEnd w:id="0"/>
    </w:p>
    <w:sectPr w:rsidR="00522959" w:rsidRPr="00522959" w:rsidSect="00522959">
      <w:pgSz w:w="11906" w:h="16838"/>
      <w:pgMar w:top="1134" w:right="850" w:bottom="1134" w:left="1276" w:header="708" w:footer="708"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C4F72"/>
    <w:multiLevelType w:val="hybridMultilevel"/>
    <w:tmpl w:val="302A24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56"/>
    <w:rsid w:val="00207E56"/>
    <w:rsid w:val="003F5449"/>
    <w:rsid w:val="00522959"/>
    <w:rsid w:val="006C4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859B"/>
  <w15:chartTrackingRefBased/>
  <w15:docId w15:val="{7AFB4D13-02C8-420A-AC64-41CDCBE9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229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22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95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522959"/>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522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367589">
      <w:bodyDiv w:val="1"/>
      <w:marLeft w:val="0"/>
      <w:marRight w:val="0"/>
      <w:marTop w:val="0"/>
      <w:marBottom w:val="0"/>
      <w:divBdr>
        <w:top w:val="none" w:sz="0" w:space="0" w:color="auto"/>
        <w:left w:val="none" w:sz="0" w:space="0" w:color="auto"/>
        <w:bottom w:val="none" w:sz="0" w:space="0" w:color="auto"/>
        <w:right w:val="none" w:sz="0" w:space="0" w:color="auto"/>
      </w:divBdr>
    </w:div>
    <w:div w:id="1342657963">
      <w:bodyDiv w:val="1"/>
      <w:marLeft w:val="0"/>
      <w:marRight w:val="0"/>
      <w:marTop w:val="0"/>
      <w:marBottom w:val="0"/>
      <w:divBdr>
        <w:top w:val="none" w:sz="0" w:space="0" w:color="auto"/>
        <w:left w:val="none" w:sz="0" w:space="0" w:color="auto"/>
        <w:bottom w:val="none" w:sz="0" w:space="0" w:color="auto"/>
        <w:right w:val="none" w:sz="0" w:space="0" w:color="auto"/>
      </w:divBdr>
    </w:div>
    <w:div w:id="1933778952">
      <w:bodyDiv w:val="1"/>
      <w:marLeft w:val="0"/>
      <w:marRight w:val="0"/>
      <w:marTop w:val="0"/>
      <w:marBottom w:val="0"/>
      <w:divBdr>
        <w:top w:val="none" w:sz="0" w:space="0" w:color="auto"/>
        <w:left w:val="none" w:sz="0" w:space="0" w:color="auto"/>
        <w:bottom w:val="none" w:sz="0" w:space="0" w:color="auto"/>
        <w:right w:val="none" w:sz="0" w:space="0" w:color="auto"/>
      </w:divBdr>
    </w:div>
    <w:div w:id="1976401863">
      <w:bodyDiv w:val="1"/>
      <w:marLeft w:val="0"/>
      <w:marRight w:val="0"/>
      <w:marTop w:val="0"/>
      <w:marBottom w:val="0"/>
      <w:divBdr>
        <w:top w:val="none" w:sz="0" w:space="0" w:color="auto"/>
        <w:left w:val="none" w:sz="0" w:space="0" w:color="auto"/>
        <w:bottom w:val="none" w:sz="0" w:space="0" w:color="auto"/>
        <w:right w:val="none" w:sz="0" w:space="0" w:color="auto"/>
      </w:divBdr>
    </w:div>
    <w:div w:id="20527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2024-03-04T00:20:00Z</dcterms:created>
  <dcterms:modified xsi:type="dcterms:W3CDTF">2024-03-11T04:07:00Z</dcterms:modified>
</cp:coreProperties>
</file>